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9046" w14:textId="21A1494E" w:rsidR="00B93D53" w:rsidRDefault="000E3ABC"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r w:rsidRPr="00D549E2">
        <w:rPr>
          <w:rFonts w:asciiTheme="minorHAnsi" w:hAnsiTheme="minorHAnsi" w:cstheme="minorHAnsi"/>
          <w:noProof/>
        </w:rPr>
        <w:drawing>
          <wp:anchor distT="0" distB="0" distL="114300" distR="114300" simplePos="0" relativeHeight="251659263" behindDoc="1" locked="0" layoutInCell="1" hidden="0" allowOverlap="1" wp14:anchorId="33924C39" wp14:editId="4B59D834">
            <wp:simplePos x="0" y="0"/>
            <wp:positionH relativeFrom="page">
              <wp:posOffset>3045460</wp:posOffset>
            </wp:positionH>
            <wp:positionV relativeFrom="page">
              <wp:posOffset>228600</wp:posOffset>
            </wp:positionV>
            <wp:extent cx="1468800" cy="1306800"/>
            <wp:effectExtent l="0" t="0" r="0" b="8255"/>
            <wp:wrapTight wrapText="bothSides">
              <wp:wrapPolygon edited="0">
                <wp:start x="0" y="0"/>
                <wp:lineTo x="0" y="21421"/>
                <wp:lineTo x="21292" y="21421"/>
                <wp:lineTo x="21292" y="0"/>
                <wp:lineTo x="0" y="0"/>
              </wp:wrapPolygon>
            </wp:wrapTight>
            <wp:docPr id="5" name="Picture 10"/>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a:stretch>
                      <a:fillRect/>
                    </a:stretch>
                  </pic:blipFill>
                  <pic:spPr>
                    <a:xfrm>
                      <a:off x="0" y="0"/>
                      <a:ext cx="1468800" cy="1306800"/>
                    </a:xfrm>
                    <a:prstGeom prst="rect">
                      <a:avLst/>
                    </a:prstGeom>
                  </pic:spPr>
                </pic:pic>
              </a:graphicData>
            </a:graphic>
            <wp14:sizeRelH relativeFrom="margin">
              <wp14:pctWidth>0</wp14:pctWidth>
            </wp14:sizeRelH>
            <wp14:sizeRelV relativeFrom="margin">
              <wp14:pctHeight>0</wp14:pctHeight>
            </wp14:sizeRelV>
          </wp:anchor>
        </w:drawing>
      </w:r>
    </w:p>
    <w:p w14:paraId="51CC6D07" w14:textId="772D584C"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7B969E1E" w14:textId="031B305C"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28E5B455" w14:textId="66041F55"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62975F65" w14:textId="5A17DEA9" w:rsidR="00304832" w:rsidRPr="00B93D53" w:rsidRDefault="00304832"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7C8C1801" w14:textId="77777777" w:rsidR="008D7C11" w:rsidRPr="00D549E2" w:rsidRDefault="008D7C1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b/>
          <w:sz w:val="22"/>
          <w:lang w:val="en-US" w:eastAsia="en-US" w:bidi="en-US"/>
        </w:rPr>
      </w:pPr>
    </w:p>
    <w:p w14:paraId="7D306A03" w14:textId="77777777" w:rsidR="00B93D53"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p>
    <w:p w14:paraId="0BF35FC6" w14:textId="77777777" w:rsidR="00B93D53"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p>
    <w:p w14:paraId="75C76295" w14:textId="10E26B1E" w:rsidR="00304832" w:rsidRPr="00D549E2" w:rsidRDefault="00304832"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r w:rsidRPr="00D549E2">
        <w:rPr>
          <w:rFonts w:asciiTheme="minorHAnsi" w:eastAsia="Arial" w:hAnsiTheme="minorHAnsi" w:cstheme="minorHAnsi"/>
          <w:b/>
          <w:sz w:val="32"/>
          <w:szCs w:val="28"/>
          <w:u w:val="single"/>
          <w:lang w:val="en-US" w:eastAsia="en-US" w:bidi="en-US"/>
        </w:rPr>
        <w:t>Community Governance Review for Flimby/Maryport</w:t>
      </w:r>
    </w:p>
    <w:p w14:paraId="376D8C7D" w14:textId="77777777" w:rsidR="00304832" w:rsidRPr="00D549E2" w:rsidRDefault="00304832"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14"/>
          <w:szCs w:val="12"/>
          <w:lang w:val="en-US" w:eastAsia="en-US" w:bidi="en-US"/>
        </w:rPr>
      </w:pPr>
    </w:p>
    <w:p w14:paraId="1DF3FB6A" w14:textId="38B7A571" w:rsidR="00304832" w:rsidRPr="00D549E2"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24"/>
          <w:szCs w:val="22"/>
          <w:lang w:val="en-US" w:eastAsia="en-US" w:bidi="en-US"/>
        </w:rPr>
      </w:pPr>
      <w:r>
        <w:rPr>
          <w:rFonts w:asciiTheme="minorHAnsi" w:eastAsia="Arial" w:hAnsiTheme="minorHAnsi" w:cstheme="minorHAnsi"/>
          <w:b/>
          <w:sz w:val="24"/>
          <w:szCs w:val="22"/>
          <w:lang w:val="en-US" w:eastAsia="en-US" w:bidi="en-US"/>
        </w:rPr>
        <w:t>Formal Consultation Questionnaire</w:t>
      </w:r>
    </w:p>
    <w:p w14:paraId="17BC9808" w14:textId="77777777" w:rsidR="00B93D53" w:rsidRPr="00D549E2" w:rsidRDefault="00B93D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b/>
          <w:sz w:val="22"/>
          <w:lang w:val="en-US" w:eastAsia="en-US" w:bidi="en-US"/>
        </w:rPr>
      </w:pPr>
    </w:p>
    <w:p w14:paraId="07395403" w14:textId="310676E3"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Allerdale Borough Council received a petition from the residents of Flimby to conduct a Community Governance Review proposing the creation of Flimby Parish Council.</w:t>
      </w:r>
      <w:r w:rsidRPr="00D549E2">
        <w:rPr>
          <w:rStyle w:val="eop"/>
          <w:rFonts w:asciiTheme="minorHAnsi" w:hAnsiTheme="minorHAnsi" w:cstheme="minorHAnsi"/>
          <w:sz w:val="22"/>
          <w:szCs w:val="22"/>
        </w:rPr>
        <w:t> </w:t>
      </w:r>
    </w:p>
    <w:p w14:paraId="600B9DE2"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3D589E21" w14:textId="38B4C284"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The written request is below,</w:t>
      </w:r>
      <w:r w:rsidRPr="00D549E2">
        <w:rPr>
          <w:rStyle w:val="eop"/>
          <w:rFonts w:asciiTheme="minorHAnsi" w:hAnsiTheme="minorHAnsi" w:cstheme="minorHAnsi"/>
          <w:sz w:val="22"/>
          <w:szCs w:val="22"/>
        </w:rPr>
        <w:t> </w:t>
      </w:r>
    </w:p>
    <w:p w14:paraId="09970C83"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0BB723D2" w14:textId="7099FB99"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‘We the undersigned residents of Flimby want community representation an</w:t>
      </w:r>
      <w:r w:rsidR="00AC5F11">
        <w:rPr>
          <w:rStyle w:val="normaltextrun"/>
          <w:rFonts w:asciiTheme="minorHAnsi" w:hAnsiTheme="minorHAnsi" w:cstheme="minorHAnsi"/>
          <w:sz w:val="22"/>
          <w:szCs w:val="22"/>
          <w:lang w:val="en-US"/>
        </w:rPr>
        <w:t>d</w:t>
      </w:r>
      <w:r w:rsidRPr="00D549E2">
        <w:rPr>
          <w:rStyle w:val="normaltextrun"/>
          <w:rFonts w:asciiTheme="minorHAnsi" w:hAnsiTheme="minorHAnsi" w:cstheme="minorHAnsi"/>
          <w:sz w:val="22"/>
          <w:szCs w:val="22"/>
          <w:lang w:val="en-US"/>
        </w:rPr>
        <w:t xml:space="preserve"> to have the opportunity to influence decisions within our ward and to have local input with the running of the area in which we live and to implement our own independent Parish Council’</w:t>
      </w:r>
      <w:r w:rsidRPr="00D549E2">
        <w:rPr>
          <w:rStyle w:val="eop"/>
          <w:rFonts w:asciiTheme="minorHAnsi" w:hAnsiTheme="minorHAnsi" w:cstheme="minorHAnsi"/>
          <w:sz w:val="22"/>
          <w:szCs w:val="22"/>
        </w:rPr>
        <w:t> </w:t>
      </w:r>
    </w:p>
    <w:p w14:paraId="4056DC91"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0BE5DBE0" w14:textId="78529F36" w:rsidR="0030483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‘We therefore request Allerdale Borough Council to conduct a community governance review of the Flimby ward of the Maryport Town Council area’.</w:t>
      </w:r>
      <w:r w:rsidRPr="00D549E2">
        <w:rPr>
          <w:rStyle w:val="eop"/>
          <w:rFonts w:asciiTheme="minorHAnsi" w:hAnsiTheme="minorHAnsi" w:cstheme="minorHAnsi"/>
          <w:sz w:val="22"/>
          <w:szCs w:val="22"/>
        </w:rPr>
        <w:t> </w:t>
      </w:r>
    </w:p>
    <w:p w14:paraId="14B2DF8B" w14:textId="74D2C61D" w:rsidR="00B93D53" w:rsidRDefault="00B93D53" w:rsidP="00304832">
      <w:pPr>
        <w:pStyle w:val="paragraph"/>
        <w:spacing w:before="0" w:beforeAutospacing="0" w:after="0" w:afterAutospacing="0"/>
        <w:textAlignment w:val="baseline"/>
        <w:rPr>
          <w:rStyle w:val="eop"/>
          <w:rFonts w:asciiTheme="minorHAnsi" w:hAnsiTheme="minorHAnsi" w:cstheme="minorHAnsi"/>
          <w:sz w:val="22"/>
          <w:szCs w:val="22"/>
        </w:rPr>
      </w:pPr>
    </w:p>
    <w:p w14:paraId="3FCF25E4" w14:textId="77777777" w:rsidR="00D74D0A"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Are you in support of the creation of Flimby Parish Council</w:t>
      </w:r>
      <w:r w:rsidR="004F0EBB">
        <w:rPr>
          <w:rStyle w:val="eop"/>
          <w:rFonts w:asciiTheme="minorHAnsi" w:hAnsiTheme="minorHAnsi" w:cstheme="minorHAnsi"/>
          <w:sz w:val="22"/>
          <w:szCs w:val="22"/>
        </w:rPr>
        <w:t xml:space="preserve"> or would you prefer to remain under the Governance of Maryport Town Council</w:t>
      </w:r>
      <w:r>
        <w:rPr>
          <w:rStyle w:val="eop"/>
          <w:rFonts w:asciiTheme="minorHAnsi" w:hAnsiTheme="minorHAnsi" w:cstheme="minorHAnsi"/>
          <w:sz w:val="22"/>
          <w:szCs w:val="22"/>
        </w:rPr>
        <w:t>?</w:t>
      </w:r>
      <w:r w:rsidR="00AC5F11">
        <w:rPr>
          <w:rStyle w:val="eop"/>
          <w:rFonts w:asciiTheme="minorHAnsi" w:hAnsiTheme="minorHAnsi" w:cstheme="minorHAnsi"/>
          <w:sz w:val="22"/>
          <w:szCs w:val="22"/>
        </w:rPr>
        <w:t xml:space="preserve"> </w:t>
      </w:r>
    </w:p>
    <w:p w14:paraId="55072C36" w14:textId="1E77D90B" w:rsidR="00D74FA7" w:rsidRPr="00D74D0A" w:rsidRDefault="00AC5F11" w:rsidP="00D74D0A">
      <w:pPr>
        <w:pStyle w:val="paragraph"/>
        <w:spacing w:before="0" w:beforeAutospacing="0" w:after="0" w:afterAutospacing="0"/>
        <w:ind w:left="720"/>
        <w:textAlignment w:val="baseline"/>
        <w:rPr>
          <w:rStyle w:val="eop"/>
          <w:rFonts w:asciiTheme="minorHAnsi" w:hAnsiTheme="minorHAnsi" w:cstheme="minorHAnsi"/>
          <w:i/>
          <w:iCs/>
          <w:sz w:val="22"/>
          <w:szCs w:val="22"/>
        </w:rPr>
      </w:pPr>
      <w:r w:rsidRPr="00D74D0A">
        <w:rPr>
          <w:rStyle w:val="eop"/>
          <w:rFonts w:asciiTheme="minorHAnsi" w:hAnsiTheme="minorHAnsi" w:cstheme="minorHAnsi"/>
          <w:i/>
          <w:iCs/>
          <w:sz w:val="22"/>
          <w:szCs w:val="22"/>
        </w:rPr>
        <w:t xml:space="preserve">(The area of </w:t>
      </w:r>
      <w:r w:rsidR="00D74D0A">
        <w:rPr>
          <w:rStyle w:val="eop"/>
          <w:rFonts w:asciiTheme="minorHAnsi" w:hAnsiTheme="minorHAnsi" w:cstheme="minorHAnsi"/>
          <w:i/>
          <w:iCs/>
          <w:sz w:val="22"/>
          <w:szCs w:val="22"/>
        </w:rPr>
        <w:t>the potential Flimby Parish Council</w:t>
      </w:r>
      <w:r w:rsidRPr="00D74D0A">
        <w:rPr>
          <w:rStyle w:val="eop"/>
          <w:rFonts w:asciiTheme="minorHAnsi" w:hAnsiTheme="minorHAnsi" w:cstheme="minorHAnsi"/>
          <w:i/>
          <w:iCs/>
          <w:sz w:val="22"/>
          <w:szCs w:val="22"/>
        </w:rPr>
        <w:t xml:space="preserve"> will be the existing Flimby Ward of Maryport Town Council) – See </w:t>
      </w:r>
      <w:r w:rsidR="00D74D0A">
        <w:rPr>
          <w:rStyle w:val="eop"/>
          <w:rFonts w:asciiTheme="minorHAnsi" w:hAnsiTheme="minorHAnsi" w:cstheme="minorHAnsi"/>
          <w:i/>
          <w:iCs/>
          <w:sz w:val="22"/>
          <w:szCs w:val="22"/>
        </w:rPr>
        <w:t xml:space="preserve">map </w:t>
      </w:r>
      <w:r w:rsidRPr="00D74D0A">
        <w:rPr>
          <w:rStyle w:val="eop"/>
          <w:rFonts w:asciiTheme="minorHAnsi" w:hAnsiTheme="minorHAnsi" w:cstheme="minorHAnsi"/>
          <w:i/>
          <w:iCs/>
          <w:sz w:val="22"/>
          <w:szCs w:val="22"/>
        </w:rPr>
        <w:t>overleaf</w:t>
      </w:r>
    </w:p>
    <w:p w14:paraId="343E1005" w14:textId="153DDFE5"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DDCB33E" w14:textId="2A2B5515" w:rsidR="00D74D0A"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sidRPr="00D74D0A">
        <w:rPr>
          <w:rStyle w:val="eop"/>
          <w:rFonts w:asciiTheme="minorHAnsi" w:hAnsiTheme="minorHAnsi" w:cstheme="minorHAnsi"/>
          <w:b/>
          <w:bCs/>
          <w:sz w:val="22"/>
          <w:szCs w:val="22"/>
        </w:rPr>
        <w:t>YES</w:t>
      </w:r>
      <w:r w:rsidR="004F0EBB">
        <w:rPr>
          <w:rStyle w:val="eop"/>
          <w:rFonts w:asciiTheme="minorHAnsi" w:hAnsiTheme="minorHAnsi" w:cstheme="minorHAnsi"/>
          <w:sz w:val="22"/>
          <w:szCs w:val="22"/>
        </w:rPr>
        <w:t xml:space="preserve">, </w:t>
      </w:r>
      <w:r w:rsidR="00D74D0A">
        <w:rPr>
          <w:rStyle w:val="eop"/>
          <w:rFonts w:asciiTheme="minorHAnsi" w:hAnsiTheme="minorHAnsi" w:cstheme="minorHAnsi"/>
          <w:sz w:val="22"/>
          <w:szCs w:val="22"/>
        </w:rPr>
        <w:t>I</w:t>
      </w:r>
      <w:r w:rsidR="004F0EBB">
        <w:rPr>
          <w:rStyle w:val="eop"/>
          <w:rFonts w:asciiTheme="minorHAnsi" w:hAnsiTheme="minorHAnsi" w:cstheme="minorHAnsi"/>
          <w:sz w:val="22"/>
          <w:szCs w:val="22"/>
        </w:rPr>
        <w:t xml:space="preserve"> support </w:t>
      </w:r>
      <w:r w:rsidR="00D74D0A">
        <w:rPr>
          <w:rStyle w:val="eop"/>
          <w:rFonts w:asciiTheme="minorHAnsi" w:hAnsiTheme="minorHAnsi" w:cstheme="minorHAnsi"/>
          <w:sz w:val="22"/>
          <w:szCs w:val="22"/>
        </w:rPr>
        <w:t>the creation of</w:t>
      </w:r>
      <w:r w:rsidR="004F0EBB">
        <w:rPr>
          <w:rStyle w:val="eop"/>
          <w:rFonts w:asciiTheme="minorHAnsi" w:hAnsiTheme="minorHAnsi" w:cstheme="minorHAnsi"/>
          <w:sz w:val="22"/>
          <w:szCs w:val="22"/>
        </w:rPr>
        <w:t xml:space="preserve"> Flimby Parish Council</w:t>
      </w:r>
      <w:r w:rsidR="00D74D0A">
        <w:rPr>
          <w:rStyle w:val="eop"/>
          <w:rFonts w:asciiTheme="minorHAnsi" w:hAnsiTheme="minorHAnsi" w:cstheme="minorHAnsi"/>
          <w:sz w:val="22"/>
          <w:szCs w:val="22"/>
        </w:rPr>
        <w:tab/>
      </w:r>
      <w:r w:rsidR="00D74D0A">
        <w:rPr>
          <w:rStyle w:val="eop"/>
          <w:rFonts w:asciiTheme="minorHAnsi" w:hAnsiTheme="minorHAnsi" w:cstheme="minorHAnsi"/>
          <w:sz w:val="22"/>
          <w:szCs w:val="22"/>
        </w:rPr>
        <w:tab/>
      </w:r>
      <w:r w:rsidR="00D74D0A" w:rsidRPr="00D74D0A">
        <w:rPr>
          <w:rStyle w:val="eop"/>
          <w:rFonts w:asciiTheme="minorHAnsi" w:hAnsiTheme="minorHAnsi" w:cstheme="minorHAnsi"/>
          <w:sz w:val="28"/>
          <w:szCs w:val="28"/>
        </w:rPr>
        <w:sym w:font="Wingdings" w:char="F0A8"/>
      </w:r>
      <w:r>
        <w:rPr>
          <w:rStyle w:val="eop"/>
          <w:rFonts w:asciiTheme="minorHAnsi" w:hAnsiTheme="minorHAnsi" w:cstheme="minorHAnsi"/>
          <w:sz w:val="22"/>
          <w:szCs w:val="22"/>
        </w:rPr>
        <w:tab/>
      </w:r>
    </w:p>
    <w:p w14:paraId="0AA6DE60" w14:textId="174F972C" w:rsidR="00D74D0A" w:rsidRDefault="00D74D0A"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28876CBC" w14:textId="31ED90F3" w:rsidR="00D74D0A"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sidRPr="00D74D0A">
        <w:rPr>
          <w:rStyle w:val="eop"/>
          <w:rFonts w:asciiTheme="minorHAnsi" w:hAnsiTheme="minorHAnsi" w:cstheme="minorHAnsi"/>
          <w:b/>
          <w:bCs/>
          <w:sz w:val="22"/>
          <w:szCs w:val="22"/>
        </w:rPr>
        <w:t>NO</w:t>
      </w:r>
      <w:r w:rsidR="004F0EBB">
        <w:rPr>
          <w:rStyle w:val="eop"/>
          <w:rFonts w:asciiTheme="minorHAnsi" w:hAnsiTheme="minorHAnsi" w:cstheme="minorHAnsi"/>
          <w:sz w:val="22"/>
          <w:szCs w:val="22"/>
        </w:rPr>
        <w:t xml:space="preserve">, keep </w:t>
      </w:r>
      <w:r w:rsidR="00D74D0A">
        <w:rPr>
          <w:rStyle w:val="eop"/>
          <w:rFonts w:asciiTheme="minorHAnsi" w:hAnsiTheme="minorHAnsi" w:cstheme="minorHAnsi"/>
          <w:sz w:val="22"/>
          <w:szCs w:val="22"/>
        </w:rPr>
        <w:t>Flimby as part of Maryport Town Council</w:t>
      </w:r>
      <w:r>
        <w:rPr>
          <w:rStyle w:val="eop"/>
          <w:rFonts w:asciiTheme="minorHAnsi" w:hAnsiTheme="minorHAnsi" w:cstheme="minorHAnsi"/>
          <w:sz w:val="22"/>
          <w:szCs w:val="22"/>
        </w:rPr>
        <w:tab/>
      </w:r>
      <w:r w:rsidR="00D74D0A">
        <w:rPr>
          <w:rStyle w:val="eop"/>
          <w:rFonts w:asciiTheme="minorHAnsi" w:hAnsiTheme="minorHAnsi" w:cstheme="minorHAnsi"/>
          <w:sz w:val="22"/>
          <w:szCs w:val="22"/>
        </w:rPr>
        <w:tab/>
      </w:r>
      <w:r w:rsidR="00D74D0A" w:rsidRPr="00D74D0A">
        <w:rPr>
          <w:rStyle w:val="eop"/>
          <w:rFonts w:asciiTheme="minorHAnsi" w:hAnsiTheme="minorHAnsi" w:cstheme="minorHAnsi"/>
          <w:sz w:val="28"/>
          <w:szCs w:val="28"/>
        </w:rPr>
        <w:sym w:font="Wingdings" w:char="F0A8"/>
      </w:r>
      <w:r w:rsidR="00D74D0A">
        <w:rPr>
          <w:rStyle w:val="eop"/>
          <w:rFonts w:asciiTheme="minorHAnsi" w:hAnsiTheme="minorHAnsi" w:cstheme="minorHAnsi"/>
          <w:sz w:val="22"/>
          <w:szCs w:val="22"/>
        </w:rPr>
        <w:tab/>
      </w:r>
    </w:p>
    <w:p w14:paraId="6C91BC90" w14:textId="1ED6E57D" w:rsidR="00D74D0A" w:rsidRDefault="00D74D0A"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1EC92AE7" w14:textId="51866459" w:rsidR="00D74FA7" w:rsidRPr="00D74D0A" w:rsidRDefault="00D74FA7" w:rsidP="00D74FA7">
      <w:pPr>
        <w:pStyle w:val="paragraph"/>
        <w:spacing w:before="0" w:beforeAutospacing="0" w:after="0" w:afterAutospacing="0"/>
        <w:ind w:left="720"/>
        <w:textAlignment w:val="baseline"/>
        <w:rPr>
          <w:rStyle w:val="eop"/>
          <w:rFonts w:asciiTheme="minorHAnsi" w:hAnsiTheme="minorHAnsi" w:cstheme="minorHAnsi"/>
          <w:b/>
          <w:bCs/>
          <w:sz w:val="22"/>
          <w:szCs w:val="22"/>
        </w:rPr>
      </w:pPr>
      <w:r w:rsidRPr="00D74D0A">
        <w:rPr>
          <w:rStyle w:val="eop"/>
          <w:rFonts w:asciiTheme="minorHAnsi" w:hAnsiTheme="minorHAnsi" w:cstheme="minorHAnsi"/>
          <w:b/>
          <w:bCs/>
          <w:sz w:val="22"/>
          <w:szCs w:val="22"/>
        </w:rPr>
        <w:t>UNDECIDED</w:t>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sidRPr="00D74D0A">
        <w:rPr>
          <w:rStyle w:val="eop"/>
          <w:rFonts w:asciiTheme="minorHAnsi" w:hAnsiTheme="minorHAnsi" w:cstheme="minorHAnsi"/>
          <w:sz w:val="28"/>
          <w:szCs w:val="28"/>
        </w:rPr>
        <w:sym w:font="Wingdings" w:char="F0A8"/>
      </w:r>
    </w:p>
    <w:p w14:paraId="55416DF4" w14:textId="42192A7E"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EC349AE" w14:textId="4A551F95"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D74FA7">
        <w:rPr>
          <w:rStyle w:val="eop"/>
          <w:rFonts w:asciiTheme="minorHAnsi" w:hAnsiTheme="minorHAnsi" w:cstheme="minorHAnsi"/>
          <w:noProof/>
          <w:sz w:val="22"/>
          <w:szCs w:val="22"/>
        </w:rPr>
        <mc:AlternateContent>
          <mc:Choice Requires="wps">
            <w:drawing>
              <wp:anchor distT="45720" distB="45720" distL="114300" distR="114300" simplePos="0" relativeHeight="251660798" behindDoc="0" locked="0" layoutInCell="1" allowOverlap="1" wp14:anchorId="1187C4B6" wp14:editId="1085E341">
                <wp:simplePos x="0" y="0"/>
                <wp:positionH relativeFrom="column">
                  <wp:posOffset>401955</wp:posOffset>
                </wp:positionH>
                <wp:positionV relativeFrom="paragraph">
                  <wp:posOffset>316865</wp:posOffset>
                </wp:positionV>
                <wp:extent cx="63817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675"/>
                        </a:xfrm>
                        <a:prstGeom prst="rect">
                          <a:avLst/>
                        </a:prstGeom>
                        <a:noFill/>
                        <a:ln w="9525">
                          <a:solidFill>
                            <a:srgbClr val="000000"/>
                          </a:solidFill>
                          <a:miter lim="800000"/>
                          <a:headEnd/>
                          <a:tailEnd/>
                        </a:ln>
                      </wps:spPr>
                      <wps:txbx>
                        <w:txbxContent>
                          <w:p w14:paraId="4C863823" w14:textId="23DE6D62" w:rsidR="00D74FA7" w:rsidRDefault="00D74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7C4B6" id="_x0000_t202" coordsize="21600,21600" o:spt="202" path="m,l,21600r21600,l21600,xe">
                <v:stroke joinstyle="miter"/>
                <v:path gradientshapeok="t" o:connecttype="rect"/>
              </v:shapetype>
              <v:shape id="Text Box 2" o:spid="_x0000_s1026" type="#_x0000_t202" style="position:absolute;left:0;text-align:left;margin-left:31.65pt;margin-top:24.95pt;width:502.5pt;height:125.25pt;z-index:2516607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" filled="f">
                <v:textbox>
                  <w:txbxContent>
                    <w:p w14:paraId="4C863823" w14:textId="23DE6D62" w:rsidR="00D74FA7" w:rsidRDefault="00D74FA7"/>
                  </w:txbxContent>
                </v:textbox>
                <w10:wrap type="square"/>
              </v:shape>
            </w:pict>
          </mc:Fallback>
        </mc:AlternateContent>
      </w:r>
      <w:r>
        <w:rPr>
          <w:rStyle w:val="eop"/>
          <w:rFonts w:asciiTheme="minorHAnsi" w:hAnsiTheme="minorHAnsi" w:cstheme="minorHAnsi"/>
          <w:sz w:val="22"/>
          <w:szCs w:val="22"/>
        </w:rPr>
        <w:t>Please provide reasons for the above and/or further comment below</w:t>
      </w:r>
      <w:r w:rsidR="000E3ABC">
        <w:rPr>
          <w:rStyle w:val="eop"/>
          <w:rFonts w:asciiTheme="minorHAnsi" w:hAnsiTheme="minorHAnsi" w:cstheme="minorHAnsi"/>
          <w:sz w:val="22"/>
          <w:szCs w:val="22"/>
        </w:rPr>
        <w:t xml:space="preserve"> (please turn over if necessary)</w:t>
      </w:r>
    </w:p>
    <w:p w14:paraId="6FAAA094" w14:textId="1839A7DF"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3325CC9" w14:textId="256B897D"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is your interest in this Community Governance Review?</w:t>
      </w:r>
    </w:p>
    <w:p w14:paraId="2EEC0F6F" w14:textId="77777777" w:rsidR="00D74FA7" w:rsidRDefault="00D74FA7" w:rsidP="00D74FA7">
      <w:pPr>
        <w:pStyle w:val="ListParagraph"/>
        <w:rPr>
          <w:rStyle w:val="eop"/>
          <w:rFonts w:asciiTheme="minorHAnsi" w:hAnsiTheme="minorHAnsi" w:cstheme="minorHAnsi"/>
          <w:sz w:val="22"/>
          <w:szCs w:val="22"/>
        </w:rPr>
      </w:pPr>
    </w:p>
    <w:p w14:paraId="5D7364BA" w14:textId="675AE564" w:rsid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Resident of Flimby</w:t>
      </w:r>
    </w:p>
    <w:p w14:paraId="36278086" w14:textId="480531AD" w:rsidR="00D74FA7" w:rsidRP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Resident of Maryport</w:t>
      </w:r>
    </w:p>
    <w:p w14:paraId="518FF4A8" w14:textId="08B758A4" w:rsid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Other – Please specify</w:t>
      </w:r>
      <w:r w:rsidR="004F0EBB">
        <w:rPr>
          <w:rStyle w:val="eop"/>
          <w:rFonts w:asciiTheme="minorHAnsi" w:hAnsiTheme="minorHAnsi" w:cstheme="minorHAnsi"/>
          <w:sz w:val="22"/>
          <w:szCs w:val="22"/>
        </w:rPr>
        <w:t xml:space="preserve"> (for example, Business Owner in Maryport or Flimby)</w:t>
      </w:r>
    </w:p>
    <w:p w14:paraId="2E6384BE" w14:textId="77777777" w:rsidR="000E3ABC" w:rsidRDefault="000E3ABC" w:rsidP="000E3ABC">
      <w:pPr>
        <w:pStyle w:val="paragraph"/>
        <w:spacing w:before="0" w:beforeAutospacing="0" w:after="0" w:afterAutospacing="0"/>
        <w:textAlignment w:val="baseline"/>
        <w:rPr>
          <w:rStyle w:val="eop"/>
          <w:rFonts w:asciiTheme="minorHAnsi" w:hAnsiTheme="minorHAnsi" w:cstheme="minorHAnsi"/>
          <w:sz w:val="22"/>
          <w:szCs w:val="22"/>
        </w:rPr>
      </w:pPr>
    </w:p>
    <w:p w14:paraId="09FCC86A" w14:textId="74BDBF5F" w:rsidR="00D74FA7" w:rsidRDefault="00D74FA7" w:rsidP="000E3ABC">
      <w:pPr>
        <w:pStyle w:val="paragraph"/>
        <w:spacing w:before="0" w:beforeAutospacing="0" w:after="0" w:afterAutospacing="0"/>
        <w:ind w:firstLine="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068BB22A" w14:textId="77777777" w:rsidR="00D74FA7" w:rsidRDefault="00D74FA7" w:rsidP="00D74FA7">
      <w:pPr>
        <w:pStyle w:val="paragraph"/>
        <w:spacing w:before="0" w:beforeAutospacing="0" w:after="0" w:afterAutospacing="0"/>
        <w:ind w:left="1440"/>
        <w:textAlignment w:val="baseline"/>
        <w:rPr>
          <w:rStyle w:val="eop"/>
          <w:rFonts w:asciiTheme="minorHAnsi" w:hAnsiTheme="minorHAnsi" w:cstheme="minorHAnsi"/>
          <w:sz w:val="22"/>
          <w:szCs w:val="22"/>
        </w:rPr>
      </w:pPr>
    </w:p>
    <w:p w14:paraId="562CD775" w14:textId="29863BFB"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Please can you provide your home postcode</w:t>
      </w:r>
    </w:p>
    <w:p w14:paraId="1DB7CF2C" w14:textId="2F938D4C"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4AA06CEF" w14:textId="4069C78A" w:rsidR="00D74FA7"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3518D658" w14:textId="6820FB96" w:rsidR="000E3ABC" w:rsidRDefault="000E3ABC"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7C4F5E02" w14:textId="77777777"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4724EE9" w14:textId="4FEFB42A"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Please can you return your completed survey to</w:t>
      </w:r>
    </w:p>
    <w:p w14:paraId="58622909" w14:textId="73ED7ECE"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CGR</w:t>
      </w:r>
    </w:p>
    <w:p w14:paraId="010E45BC" w14:textId="34F87462"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Electoral Services</w:t>
      </w:r>
    </w:p>
    <w:p w14:paraId="40ED8861" w14:textId="4CF090AE"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Allerdale Borough Council</w:t>
      </w:r>
    </w:p>
    <w:p w14:paraId="3DFFC40A" w14:textId="4DEAF9D3"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Workington</w:t>
      </w:r>
    </w:p>
    <w:p w14:paraId="0E568986" w14:textId="6E5D3BFA"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CA14 3YJ</w:t>
      </w:r>
    </w:p>
    <w:p w14:paraId="1929AE70" w14:textId="7AAC92DB"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2F87209" w14:textId="4461770A" w:rsidR="000E3ABC"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Alternatively,</w:t>
      </w:r>
      <w:r w:rsidR="000E3ABC">
        <w:rPr>
          <w:rStyle w:val="eop"/>
          <w:rFonts w:asciiTheme="minorHAnsi" w:hAnsiTheme="minorHAnsi" w:cstheme="minorHAnsi"/>
          <w:b/>
          <w:bCs/>
          <w:sz w:val="22"/>
          <w:szCs w:val="22"/>
        </w:rPr>
        <w:t xml:space="preserve"> you can complete online at www.</w:t>
      </w:r>
    </w:p>
    <w:p w14:paraId="740D7DC6" w14:textId="245C1C6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E263912" w14:textId="7CBA138C" w:rsidR="00AC5F11"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noProof/>
        </w:rPr>
        <w:drawing>
          <wp:anchor distT="0" distB="0" distL="114300" distR="114300" simplePos="0" relativeHeight="251662335" behindDoc="1" locked="0" layoutInCell="1" allowOverlap="1" wp14:anchorId="2A36CDD9" wp14:editId="68CAE177">
            <wp:simplePos x="0" y="0"/>
            <wp:positionH relativeFrom="column">
              <wp:posOffset>2241069</wp:posOffset>
            </wp:positionH>
            <wp:positionV relativeFrom="paragraph">
              <wp:posOffset>51829</wp:posOffset>
            </wp:positionV>
            <wp:extent cx="4266565" cy="4572000"/>
            <wp:effectExtent l="0" t="0" r="635" b="0"/>
            <wp:wrapTight wrapText="bothSides">
              <wp:wrapPolygon edited="0">
                <wp:start x="0" y="0"/>
                <wp:lineTo x="0" y="21510"/>
                <wp:lineTo x="21507" y="21510"/>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66565" cy="4572000"/>
                    </a:xfrm>
                    <a:prstGeom prst="rect">
                      <a:avLst/>
                    </a:prstGeom>
                  </pic:spPr>
                </pic:pic>
              </a:graphicData>
            </a:graphic>
            <wp14:sizeRelH relativeFrom="margin">
              <wp14:pctWidth>0</wp14:pctWidth>
            </wp14:sizeRelH>
            <wp14:sizeRelV relativeFrom="margin">
              <wp14:pctHeight>0</wp14:pctHeight>
            </wp14:sizeRelV>
          </wp:anchor>
        </w:drawing>
      </w:r>
    </w:p>
    <w:p w14:paraId="4A6D0EBA" w14:textId="575EE16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Map of Proposed Flimby Parish Council</w:t>
      </w:r>
    </w:p>
    <w:p w14:paraId="6B2C2D7B" w14:textId="1A427C53"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4FE8AD5" w14:textId="64210F4D"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354FBF9" w14:textId="2F55A820"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3A5EFF4" w14:textId="3FF3523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4A6A587" w14:textId="3829352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FE94F52" w14:textId="5494C611"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A7F6CBD" w14:textId="357B8473"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E94F7EF" w14:textId="13F86298"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AEB21BC" w14:textId="6979EBD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05592F9C" w14:textId="4984365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0263439" w14:textId="04AE4F8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E2D4881" w14:textId="1A4356A1"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45F2932" w14:textId="71BC1A4F"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84A3CE9" w14:textId="330FAC5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B54069B" w14:textId="618E698F"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A78BAA2"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9608EE7"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2EAACC7"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3033C4D"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3965282"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8DAA4ED"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9D2B65C"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A2C48D9"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9FB8341"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0AABCDA1"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801FE56"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8071FE4"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F747987" w14:textId="67935CC6" w:rsidR="00AC5F11" w:rsidRDefault="00D74D0A" w:rsidP="00D74D0A">
      <w:pPr>
        <w:pStyle w:val="paragraph"/>
        <w:spacing w:before="0" w:beforeAutospacing="0" w:after="0" w:afterAutospacing="0"/>
        <w:ind w:firstLine="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F</w:t>
      </w:r>
      <w:r w:rsidR="00AC5F11">
        <w:rPr>
          <w:rStyle w:val="eop"/>
          <w:rFonts w:asciiTheme="minorHAnsi" w:hAnsiTheme="minorHAnsi" w:cstheme="minorHAnsi"/>
          <w:b/>
          <w:bCs/>
          <w:sz w:val="22"/>
          <w:szCs w:val="22"/>
        </w:rPr>
        <w:t>urther Comments</w:t>
      </w:r>
    </w:p>
    <w:p w14:paraId="1F97A08A" w14:textId="16F6831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56175AA"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0A108CC3" w14:textId="36EBF292"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A22C223"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14C58F9A" w14:textId="55724FF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F85C5E5"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1D72FDF8" w14:textId="73E9062D"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347C197"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4D9EE1C3" w14:textId="298872F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73A5DDD" w14:textId="4E27D593" w:rsidR="00AC5F11" w:rsidRPr="00D74D0A" w:rsidRDefault="00D74D0A" w:rsidP="00D74D0A">
      <w:pPr>
        <w:pStyle w:val="paragraph"/>
        <w:spacing w:before="0" w:beforeAutospacing="0" w:after="0" w:afterAutospacing="0"/>
        <w:ind w:left="720"/>
        <w:jc w:val="center"/>
        <w:textAlignment w:val="baseline"/>
        <w:rPr>
          <w:rStyle w:val="eop"/>
          <w:rFonts w:asciiTheme="minorHAnsi" w:hAnsiTheme="minorHAnsi" w:cstheme="minorHAnsi"/>
          <w:sz w:val="20"/>
          <w:szCs w:val="20"/>
        </w:rPr>
      </w:pPr>
      <w:r w:rsidRPr="00D74D0A">
        <w:rPr>
          <w:rStyle w:val="eop"/>
          <w:rFonts w:asciiTheme="minorHAnsi" w:hAnsiTheme="minorHAnsi" w:cstheme="minorHAnsi"/>
          <w:sz w:val="20"/>
          <w:szCs w:val="20"/>
        </w:rPr>
        <w:t xml:space="preserve">Please note, all </w:t>
      </w:r>
      <w:r>
        <w:rPr>
          <w:rStyle w:val="eop"/>
          <w:rFonts w:asciiTheme="minorHAnsi" w:hAnsiTheme="minorHAnsi" w:cstheme="minorHAnsi"/>
          <w:sz w:val="20"/>
          <w:szCs w:val="20"/>
        </w:rPr>
        <w:t xml:space="preserve">published </w:t>
      </w:r>
      <w:r w:rsidRPr="00D74D0A">
        <w:rPr>
          <w:rStyle w:val="eop"/>
          <w:rFonts w:asciiTheme="minorHAnsi" w:hAnsiTheme="minorHAnsi" w:cstheme="minorHAnsi"/>
          <w:sz w:val="20"/>
          <w:szCs w:val="20"/>
        </w:rPr>
        <w:t>responses will be anonymous, Further information</w:t>
      </w:r>
      <w:r>
        <w:rPr>
          <w:rStyle w:val="eop"/>
          <w:rFonts w:asciiTheme="minorHAnsi" w:hAnsiTheme="minorHAnsi" w:cstheme="minorHAnsi"/>
          <w:sz w:val="20"/>
          <w:szCs w:val="20"/>
        </w:rPr>
        <w:t xml:space="preserve"> is</w:t>
      </w:r>
      <w:r w:rsidRPr="00D74D0A">
        <w:rPr>
          <w:rStyle w:val="eop"/>
          <w:rFonts w:asciiTheme="minorHAnsi" w:hAnsiTheme="minorHAnsi" w:cstheme="minorHAnsi"/>
          <w:sz w:val="20"/>
          <w:szCs w:val="20"/>
        </w:rPr>
        <w:t xml:space="preserve"> available at https://www.allerdale.gov.uk/en/privacy-policy/</w:t>
      </w:r>
    </w:p>
    <w:p w14:paraId="3041554E" w14:textId="77777777" w:rsidR="00AC5F11" w:rsidRPr="000E3ABC"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sectPr w:rsidR="00AC5F11" w:rsidRPr="000E3ABC">
      <w:headerReference w:type="even" r:id="rId9"/>
      <w:headerReference w:type="default" r:id="rId10"/>
      <w:footerReference w:type="even" r:id="rId11"/>
      <w:footerReference w:type="default" r:id="rId12"/>
      <w:headerReference w:type="first" r:id="rId13"/>
      <w:footerReference w:type="first" r:id="rId14"/>
      <w:pgSz w:w="11906" w:h="16838"/>
      <w:pgMar w:top="431" w:right="567" w:bottom="329" w:left="567" w:header="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8D49" w14:textId="77777777" w:rsidR="006550E2" w:rsidRDefault="006550E2">
      <w:r>
        <w:separator/>
      </w:r>
    </w:p>
  </w:endnote>
  <w:endnote w:type="continuationSeparator" w:id="0">
    <w:p w14:paraId="5FBF359A" w14:textId="77777777" w:rsidR="006550E2" w:rsidRDefault="0065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9AF" w14:textId="77777777" w:rsidR="00E45D46" w:rsidRDefault="00E4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71E1" w14:textId="77777777" w:rsidR="008D7C11" w:rsidRDefault="008D7C11">
    <w:pPr>
      <w:pStyle w:val="Footer"/>
      <w:tabs>
        <w:tab w:val="clear" w:pos="8306"/>
        <w:tab w:val="left" w:pos="7290"/>
        <w:tab w:val="left" w:pos="7920"/>
        <w:tab w:val="left" w:pos="8640"/>
        <w:tab w:val="left" w:pos="9360"/>
        <w:tab w:val="left" w:pos="10080"/>
        <w:tab w:val="left" w:pos="10711"/>
        <w:tab w:val="left" w:pos="10771"/>
        <w:tab w:val="left" w:pos="10771"/>
        <w:tab w:val="left" w:pos="15876"/>
        <w:tab w:val="left" w:pos="17010"/>
        <w:tab w:val="left" w:pos="18144"/>
        <w:tab w:val="left" w:pos="19278"/>
        <w:tab w:val="left" w:pos="20412"/>
      </w:tabs>
      <w:rPr>
        <w:b/>
        <w:i/>
        <w:color w:val="0000FF"/>
        <w:sz w:val="4"/>
        <w:lang w:val="en-US" w:eastAsia="en-US" w:bidi="en-US"/>
      </w:rPr>
    </w:pPr>
  </w:p>
  <w:p w14:paraId="21426BA1" w14:textId="77777777" w:rsidR="008D7C11" w:rsidRDefault="008D7C11">
    <w:pPr>
      <w:pStyle w:val="Footer"/>
      <w:tabs>
        <w:tab w:val="clear" w:pos="8306"/>
        <w:tab w:val="left" w:pos="6660"/>
        <w:tab w:val="left" w:pos="7830"/>
        <w:tab w:val="left" w:pos="7920"/>
        <w:tab w:val="left" w:pos="8640"/>
        <w:tab w:val="left" w:pos="9360"/>
        <w:tab w:val="left" w:pos="10080"/>
        <w:tab w:val="left" w:pos="10711"/>
        <w:tab w:val="left" w:pos="10771"/>
        <w:tab w:val="left" w:pos="10771"/>
        <w:tab w:val="left" w:pos="17010"/>
        <w:tab w:val="left" w:pos="18144"/>
        <w:tab w:val="left" w:pos="19278"/>
        <w:tab w:val="left" w:pos="20412"/>
      </w:tabs>
      <w:rPr>
        <w:b/>
        <w:i/>
        <w:color w:val="0000FF"/>
        <w:sz w:val="4"/>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3E9B" w14:textId="77777777" w:rsidR="008D7C11" w:rsidRDefault="008D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FF"/>
        <w:sz w:val="28"/>
        <w:lang w:val="en-US" w:eastAsia="en-US" w:bidi="en-US"/>
      </w:rPr>
    </w:pPr>
  </w:p>
  <w:p w14:paraId="7AC6E7E1" w14:textId="07D82227" w:rsidR="008D7C11" w:rsidRDefault="00376446" w:rsidP="00D74FA7">
    <w:pPr>
      <w:pStyle w:val="Footer"/>
      <w:tabs>
        <w:tab w:val="clear" w:pos="4153"/>
        <w:tab w:val="clear" w:pos="8306"/>
        <w:tab w:val="left" w:pos="615"/>
        <w:tab w:val="center" w:pos="5760"/>
        <w:tab w:val="left" w:pos="8010"/>
        <w:tab w:val="left" w:pos="8640"/>
        <w:tab w:val="left" w:pos="9360"/>
        <w:tab w:val="left" w:pos="10080"/>
        <w:tab w:val="left" w:pos="10621"/>
        <w:tab w:val="left" w:pos="10681"/>
        <w:tab w:val="left" w:pos="10681"/>
        <w:tab w:val="left" w:pos="15876"/>
        <w:tab w:val="left" w:pos="17010"/>
        <w:tab w:val="left" w:pos="18144"/>
        <w:tab w:val="left" w:pos="19278"/>
        <w:tab w:val="left" w:pos="20412"/>
        <w:tab w:val="left" w:pos="21546"/>
      </w:tabs>
      <w:ind w:right="90"/>
      <w:rPr>
        <w:b/>
        <w:color w:val="000080"/>
        <w:sz w:val="16"/>
        <w:lang w:val="en-US" w:eastAsia="en-US" w:bidi="en-US"/>
      </w:rPr>
    </w:pPr>
    <w:r>
      <w:rPr>
        <w:i/>
        <w:color w:val="000080"/>
        <w:sz w:val="16"/>
        <w:lang w:val="en-US" w:eastAsia="en-US" w:bidi="en-US"/>
      </w:rPr>
      <w:tab/>
    </w:r>
    <w:r w:rsidR="00D74FA7">
      <w:rPr>
        <w:i/>
        <w:color w:val="000080"/>
        <w:sz w:val="16"/>
        <w:lang w:val="en-US" w:eastAsia="en-US" w:bidi="en-US"/>
      </w:rPr>
      <w:tab/>
    </w:r>
  </w:p>
  <w:p w14:paraId="3BBAA14B" w14:textId="77777777" w:rsidR="008D7C11" w:rsidRDefault="00376446">
    <w:pPr>
      <w:pStyle w:val="Footer"/>
      <w:tabs>
        <w:tab w:val="clear" w:pos="4153"/>
        <w:tab w:val="clear" w:pos="8306"/>
        <w:tab w:val="center" w:pos="5760"/>
        <w:tab w:val="left" w:pos="8010"/>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b/>
        <w:color w:val="000080"/>
        <w:sz w:val="16"/>
        <w:lang w:val="en-US" w:eastAsia="en-US" w:bidi="en-US"/>
      </w:rPr>
    </w:pPr>
    <w:r>
      <w:rPr>
        <w:b/>
        <w:color w:val="000080"/>
        <w:sz w:val="16"/>
        <w:lang w:val="en-US" w:eastAsia="en-US" w:bidi="en-US"/>
      </w:rPr>
      <w:tab/>
    </w:r>
    <w:r>
      <w:rPr>
        <w:b/>
        <w:color w:val="000080"/>
        <w:sz w:val="16"/>
        <w:lang w:val="en-US" w:eastAsia="en-US" w:bidi="en-US"/>
      </w:rPr>
      <w:tab/>
    </w:r>
  </w:p>
  <w:p w14:paraId="01CA8C26" w14:textId="77777777" w:rsidR="008D7C11" w:rsidRDefault="008D7C11">
    <w:pPr>
      <w:pStyle w:val="Footer"/>
      <w:tabs>
        <w:tab w:val="clear" w:pos="8306"/>
        <w:tab w:val="left" w:pos="7290"/>
        <w:tab w:val="left" w:pos="7920"/>
        <w:tab w:val="left" w:pos="8640"/>
        <w:tab w:val="left" w:pos="9360"/>
        <w:tab w:val="left" w:pos="10080"/>
        <w:tab w:val="left" w:pos="10711"/>
        <w:tab w:val="left" w:pos="10771"/>
        <w:tab w:val="left" w:pos="10771"/>
        <w:tab w:val="left" w:pos="15876"/>
        <w:tab w:val="left" w:pos="17010"/>
        <w:tab w:val="left" w:pos="18144"/>
        <w:tab w:val="left" w:pos="19278"/>
        <w:tab w:val="left" w:pos="20412"/>
      </w:tabs>
      <w:rPr>
        <w:b/>
        <w:color w:val="000080"/>
        <w:sz w:val="20"/>
        <w:lang w:val="en-US" w:eastAsia="en-US" w:bidi="en-US"/>
      </w:rPr>
    </w:pPr>
  </w:p>
  <w:p w14:paraId="526F2F5F" w14:textId="77777777" w:rsidR="008D7C11" w:rsidRDefault="008D7C11">
    <w:pPr>
      <w:pStyle w:val="Foot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b/>
        <w:color w:val="000080"/>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C1C5" w14:textId="77777777" w:rsidR="006550E2" w:rsidRDefault="006550E2">
      <w:r>
        <w:separator/>
      </w:r>
    </w:p>
  </w:footnote>
  <w:footnote w:type="continuationSeparator" w:id="0">
    <w:p w14:paraId="0B283121" w14:textId="77777777" w:rsidR="006550E2" w:rsidRDefault="0065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6143" w14:textId="77777777" w:rsidR="00E45D46" w:rsidRDefault="00E4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0E00" w14:textId="77777777" w:rsidR="008D7C11" w:rsidRDefault="008D7C11">
    <w:pPr>
      <w:pStyle w:val="Head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D6C" w14:textId="2E40E006" w:rsidR="008D7C11" w:rsidRDefault="008D7C11">
    <w:pPr>
      <w:pStyle w:val="Head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A1C"/>
    <w:multiLevelType w:val="multilevel"/>
    <w:tmpl w:val="B5C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61549"/>
    <w:multiLevelType w:val="hybridMultilevel"/>
    <w:tmpl w:val="9AC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A692B"/>
    <w:multiLevelType w:val="hybridMultilevel"/>
    <w:tmpl w:val="C79A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13E38"/>
    <w:multiLevelType w:val="hybridMultilevel"/>
    <w:tmpl w:val="5DCC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B432D"/>
    <w:multiLevelType w:val="hybridMultilevel"/>
    <w:tmpl w:val="F8B85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C3109"/>
    <w:multiLevelType w:val="singleLevel"/>
    <w:tmpl w:val="D9DA2302"/>
    <w:lvl w:ilvl="0">
      <w:start w:val="1"/>
      <w:numFmt w:val="decimal"/>
      <w:pStyle w:val="Minute"/>
      <w:lvlText w:val="%1"/>
      <w:lvlJc w:val="left"/>
      <w:pPr>
        <w:tabs>
          <w:tab w:val="num" w:pos="504"/>
        </w:tabs>
        <w:ind w:left="504" w:hanging="504"/>
      </w:pPr>
      <w:rPr>
        <w:rFonts w:ascii="Arial" w:eastAsia="Arial" w:hAnsi="Arial" w:cs="Arial" w:hint="default"/>
        <w:b/>
        <w:i w:val="0"/>
        <w:strike w:val="0"/>
        <w:color w:val="auto"/>
        <w:position w:val="0"/>
        <w:sz w:val="24"/>
        <w:u w:val="none"/>
        <w:shd w:val="clear" w:color="auto" w:fill="auto"/>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11"/>
    <w:rsid w:val="000258FE"/>
    <w:rsid w:val="000E3ABC"/>
    <w:rsid w:val="00160010"/>
    <w:rsid w:val="001B41C4"/>
    <w:rsid w:val="001B7F74"/>
    <w:rsid w:val="003022A4"/>
    <w:rsid w:val="00304832"/>
    <w:rsid w:val="00376446"/>
    <w:rsid w:val="003C1D98"/>
    <w:rsid w:val="003F5617"/>
    <w:rsid w:val="00456885"/>
    <w:rsid w:val="004C2599"/>
    <w:rsid w:val="004F0EBB"/>
    <w:rsid w:val="00580261"/>
    <w:rsid w:val="006550E2"/>
    <w:rsid w:val="00656D0B"/>
    <w:rsid w:val="008D7C11"/>
    <w:rsid w:val="00946708"/>
    <w:rsid w:val="00AB54B3"/>
    <w:rsid w:val="00AC5F11"/>
    <w:rsid w:val="00AC79EF"/>
    <w:rsid w:val="00B93D53"/>
    <w:rsid w:val="00CA6250"/>
    <w:rsid w:val="00D549E2"/>
    <w:rsid w:val="00D56B97"/>
    <w:rsid w:val="00D74D0A"/>
    <w:rsid w:val="00D74FA7"/>
    <w:rsid w:val="00D8145D"/>
    <w:rsid w:val="00DA2FFE"/>
    <w:rsid w:val="00E45D46"/>
    <w:rsid w:val="00E659FA"/>
    <w:rsid w:val="00EE1357"/>
    <w:rsid w:val="00FD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1904E"/>
  <w15:docId w15:val="{689C2FAD-9BBF-4A01-B002-98289484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Arial" w:hAnsi="Arial"/>
      <w:szCs w:val="24"/>
      <w:lang w:val="x-none" w:eastAsia="x-none"/>
    </w:rPr>
  </w:style>
  <w:style w:type="paragraph" w:styleId="Heading1">
    <w:name w:val="heading 1"/>
    <w:basedOn w:val="Normal"/>
    <w:next w:val="Normal"/>
    <w:uiPriority w:val="9"/>
    <w:qFormat/>
    <w:pPr>
      <w:keepNext/>
      <w:outlineLvl w:val="0"/>
    </w:pPr>
    <w:rPr>
      <w:color w:val="0000FF"/>
      <w:sz w:val="36"/>
      <w:szCs w:val="36"/>
    </w:rPr>
  </w:style>
  <w:style w:type="paragraph" w:styleId="Heading2">
    <w:name w:val="heading 2"/>
    <w:basedOn w:val="Normal"/>
    <w:next w:val="Normal"/>
    <w:uiPriority w:val="9"/>
    <w:semiHidden/>
    <w:unhideWhenUsed/>
    <w:qFormat/>
    <w:pPr>
      <w:keepNext/>
      <w:outlineLvl w:val="1"/>
    </w:pPr>
    <w:rPr>
      <w:color w:val="0000FF"/>
      <w:sz w:val="28"/>
      <w:szCs w:val="28"/>
    </w:rPr>
  </w:style>
  <w:style w:type="paragraph" w:styleId="Heading3">
    <w:name w:val="heading 3"/>
    <w:basedOn w:val="Normal"/>
    <w:next w:val="Normal"/>
    <w:uiPriority w:val="9"/>
    <w:semiHidden/>
    <w:unhideWhenUsed/>
    <w:qFormat/>
    <w:pPr>
      <w:keepNext/>
      <w:outlineLvl w:val="2"/>
    </w:pPr>
    <w:rPr>
      <w:b/>
      <w:bCs/>
      <w:sz w:val="20"/>
      <w:szCs w:val="20"/>
    </w:rPr>
  </w:style>
  <w:style w:type="paragraph" w:styleId="Heading4">
    <w:name w:val="heading 4"/>
    <w:basedOn w:val="Normal"/>
    <w:next w:val="Normal"/>
    <w:uiPriority w:val="9"/>
    <w:semiHidden/>
    <w:unhideWhenUsed/>
    <w:qFormat/>
    <w:pPr>
      <w:keepNext/>
      <w:pBdr>
        <w:top w:val="single" w:sz="4" w:space="1" w:color="auto"/>
        <w:left w:val="single" w:sz="4" w:space="1" w:color="auto"/>
        <w:bottom w:val="single" w:sz="4" w:space="1" w:color="auto"/>
        <w:right w:val="single" w:sz="4" w:space="1" w:color="auto"/>
      </w:pBdr>
      <w:tabs>
        <w:tab w:val="left" w:pos="1260"/>
      </w:tabs>
      <w:outlineLvl w:val="3"/>
    </w:pPr>
    <w:rPr>
      <w:b/>
      <w:bCs/>
      <w:sz w:val="20"/>
      <w:szCs w:val="20"/>
    </w:rPr>
  </w:style>
  <w:style w:type="paragraph" w:styleId="Heading7">
    <w:name w:val="heading 7"/>
    <w:basedOn w:val="Normal"/>
    <w:next w:val="Normal"/>
    <w:qFormat/>
    <w:pPr>
      <w:keepNext/>
      <w:spacing w:line="140" w:lineRule="exact"/>
      <w:outlineLvl w:val="6"/>
    </w:pPr>
    <w:rPr>
      <w:rFonts w:ascii="Cooper Black" w:eastAsia="Cooper Black" w:hAnsi="Cooper Black" w:cs="Cooper Black"/>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link w:val="HeaderChar"/>
    <w:uiPriority w:val="99"/>
    <w:qFormat/>
    <w:pPr>
      <w:tabs>
        <w:tab w:val="center" w:pos="4153"/>
        <w:tab w:val="right" w:pos="8306"/>
      </w:tabs>
    </w:pPr>
  </w:style>
  <w:style w:type="paragraph" w:styleId="Footer">
    <w:name w:val="footer"/>
    <w:basedOn w:val="Normal"/>
    <w:qFormat/>
    <w:pPr>
      <w:tabs>
        <w:tab w:val="center" w:pos="4153"/>
        <w:tab w:val="right" w:pos="8306"/>
      </w:tabs>
    </w:pPr>
  </w:style>
  <w:style w:type="paragraph" w:styleId="BodyText">
    <w:name w:val="Body Text"/>
    <w:basedOn w:val="Normal"/>
    <w:qFormat/>
    <w:pPr>
      <w:jc w:val="both"/>
    </w:pPr>
    <w:rPr>
      <w:rFonts w:ascii="Bradley Hand ITC" w:eastAsia="Bradley Hand ITC" w:hAnsi="Bradley Hand ITC" w:cs="Bradley Hand ITC"/>
    </w:rPr>
  </w:style>
  <w:style w:type="paragraph" w:customStyle="1" w:styleId="Note">
    <w:name w:val="Note"/>
    <w:basedOn w:val="Normal"/>
    <w:next w:val="Normal"/>
    <w:qFormat/>
    <w:pPr>
      <w:ind w:left="540"/>
      <w:jc w:val="both"/>
    </w:pPr>
  </w:style>
  <w:style w:type="paragraph" w:customStyle="1" w:styleId="Minute">
    <w:name w:val="Minute"/>
    <w:basedOn w:val="Normal"/>
    <w:qFormat/>
    <w:pPr>
      <w:numPr>
        <w:numId w:val="1"/>
      </w:numPr>
      <w:tabs>
        <w:tab w:val="left" w:pos="504"/>
      </w:tabs>
      <w:jc w:val="both"/>
    </w:pPr>
    <w:rPr>
      <w:b/>
      <w:bCs/>
    </w:rPr>
  </w:style>
  <w:style w:type="paragraph" w:styleId="BodyText2">
    <w:name w:val="Body Text 2"/>
    <w:basedOn w:val="Normal"/>
    <w:link w:val="BodyText2Char"/>
    <w:qFormat/>
    <w:pPr>
      <w:jc w:val="center"/>
    </w:pPr>
    <w:rPr>
      <w:rFonts w:ascii="Cooper Black" w:eastAsia="Cooper Black" w:hAnsi="Cooper Black" w:cs="Cooper Black"/>
      <w:sz w:val="14"/>
      <w:szCs w:val="14"/>
    </w:rPr>
  </w:style>
  <w:style w:type="paragraph" w:styleId="BalloonText">
    <w:name w:val="Balloon Text"/>
    <w:basedOn w:val="Normal"/>
    <w:qFormat/>
    <w:rPr>
      <w:rFonts w:ascii="Tahoma" w:eastAsia="Tahoma" w:hAnsi="Tahoma" w:cs="Tahoma"/>
      <w:sz w:val="16"/>
      <w:szCs w:val="16"/>
    </w:rPr>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PlainTextChar">
    <w:name w:val="Plain Text Char"/>
    <w:qFormat/>
    <w:rPr>
      <w:rFonts w:ascii="Courier New" w:eastAsia="Courier New" w:hAnsi="Courier New" w:cs="Courier New"/>
      <w:rtl w:val="0"/>
      <w:lang w:val="x-none" w:eastAsia="x-none" w:bidi="x-none"/>
    </w:rPr>
  </w:style>
  <w:style w:type="paragraph" w:customStyle="1" w:styleId="paragraph">
    <w:name w:val="paragraph"/>
    <w:basedOn w:val="Normal"/>
    <w:rsid w:val="00304832"/>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304832"/>
  </w:style>
  <w:style w:type="character" w:customStyle="1" w:styleId="eop">
    <w:name w:val="eop"/>
    <w:basedOn w:val="DefaultParagraphFont"/>
    <w:rsid w:val="00304832"/>
  </w:style>
  <w:style w:type="character" w:styleId="UnresolvedMention">
    <w:name w:val="Unresolved Mention"/>
    <w:basedOn w:val="DefaultParagraphFont"/>
    <w:uiPriority w:val="99"/>
    <w:semiHidden/>
    <w:unhideWhenUsed/>
    <w:rsid w:val="000258FE"/>
    <w:rPr>
      <w:color w:val="605E5C"/>
      <w:shd w:val="clear" w:color="auto" w:fill="E1DFDD"/>
    </w:rPr>
  </w:style>
  <w:style w:type="paragraph" w:styleId="ListParagraph">
    <w:name w:val="List Paragraph"/>
    <w:basedOn w:val="Normal"/>
    <w:uiPriority w:val="34"/>
    <w:qFormat/>
    <w:rsid w:val="00D74FA7"/>
    <w:pPr>
      <w:ind w:left="720"/>
      <w:contextualSpacing/>
    </w:pPr>
  </w:style>
  <w:style w:type="character" w:customStyle="1" w:styleId="BodyText2Char">
    <w:name w:val="Body Text 2 Char"/>
    <w:basedOn w:val="DefaultParagraphFont"/>
    <w:link w:val="BodyText2"/>
    <w:rsid w:val="00D74FA7"/>
    <w:rPr>
      <w:rFonts w:ascii="Cooper Black" w:eastAsia="Cooper Black" w:hAnsi="Cooper Black" w:cs="Cooper Black"/>
      <w:sz w:val="14"/>
      <w:szCs w:val="14"/>
      <w:lang w:val="x-none" w:eastAsia="x-none"/>
    </w:rPr>
  </w:style>
  <w:style w:type="character" w:customStyle="1" w:styleId="HeaderChar">
    <w:name w:val="Header Char"/>
    <w:basedOn w:val="DefaultParagraphFont"/>
    <w:link w:val="Header"/>
    <w:uiPriority w:val="99"/>
    <w:rsid w:val="001B41C4"/>
    <w:rPr>
      <w:rFonts w:eastAsia="Arial"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7491">
      <w:bodyDiv w:val="1"/>
      <w:marLeft w:val="0"/>
      <w:marRight w:val="0"/>
      <w:marTop w:val="0"/>
      <w:marBottom w:val="0"/>
      <w:divBdr>
        <w:top w:val="none" w:sz="0" w:space="0" w:color="auto"/>
        <w:left w:val="none" w:sz="0" w:space="0" w:color="auto"/>
        <w:bottom w:val="none" w:sz="0" w:space="0" w:color="auto"/>
        <w:right w:val="none" w:sz="0" w:space="0" w:color="auto"/>
      </w:divBdr>
    </w:div>
    <w:div w:id="1644701192">
      <w:bodyDiv w:val="1"/>
      <w:marLeft w:val="0"/>
      <w:marRight w:val="0"/>
      <w:marTop w:val="0"/>
      <w:marBottom w:val="0"/>
      <w:divBdr>
        <w:top w:val="none" w:sz="0" w:space="0" w:color="auto"/>
        <w:left w:val="none" w:sz="0" w:space="0" w:color="auto"/>
        <w:bottom w:val="none" w:sz="0" w:space="0" w:color="auto"/>
        <w:right w:val="none" w:sz="0" w:space="0" w:color="auto"/>
      </w:divBdr>
      <w:divsChild>
        <w:div w:id="881792577">
          <w:marLeft w:val="0"/>
          <w:marRight w:val="0"/>
          <w:marTop w:val="0"/>
          <w:marBottom w:val="0"/>
          <w:divBdr>
            <w:top w:val="none" w:sz="0" w:space="0" w:color="auto"/>
            <w:left w:val="none" w:sz="0" w:space="0" w:color="auto"/>
            <w:bottom w:val="none" w:sz="0" w:space="0" w:color="auto"/>
            <w:right w:val="none" w:sz="0" w:space="0" w:color="auto"/>
          </w:divBdr>
        </w:div>
        <w:div w:id="1047727580">
          <w:marLeft w:val="0"/>
          <w:marRight w:val="0"/>
          <w:marTop w:val="0"/>
          <w:marBottom w:val="0"/>
          <w:divBdr>
            <w:top w:val="none" w:sz="0" w:space="0" w:color="auto"/>
            <w:left w:val="none" w:sz="0" w:space="0" w:color="auto"/>
            <w:bottom w:val="none" w:sz="0" w:space="0" w:color="auto"/>
            <w:right w:val="none" w:sz="0" w:space="0" w:color="auto"/>
          </w:divBdr>
        </w:div>
        <w:div w:id="1299916240">
          <w:marLeft w:val="0"/>
          <w:marRight w:val="0"/>
          <w:marTop w:val="0"/>
          <w:marBottom w:val="0"/>
          <w:divBdr>
            <w:top w:val="none" w:sz="0" w:space="0" w:color="auto"/>
            <w:left w:val="none" w:sz="0" w:space="0" w:color="auto"/>
            <w:bottom w:val="none" w:sz="0" w:space="0" w:color="auto"/>
            <w:right w:val="none" w:sz="0" w:space="0" w:color="auto"/>
          </w:divBdr>
        </w:div>
        <w:div w:id="724181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Base>M:\Democracy Counts Implementation\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Lee</dc:creator>
  <cp:lastModifiedBy>Jardine, Lee</cp:lastModifiedBy>
  <cp:revision>11</cp:revision>
  <dcterms:created xsi:type="dcterms:W3CDTF">2022-08-25T13:59:00Z</dcterms:created>
  <dcterms:modified xsi:type="dcterms:W3CDTF">2022-11-03T09:26:00Z</dcterms:modified>
</cp:coreProperties>
</file>